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676"/>
        <w:gridCol w:w="709"/>
        <w:gridCol w:w="1417"/>
        <w:gridCol w:w="142"/>
        <w:gridCol w:w="960"/>
        <w:gridCol w:w="31"/>
        <w:gridCol w:w="1560"/>
        <w:gridCol w:w="1985"/>
        <w:gridCol w:w="2835"/>
        <w:gridCol w:w="283"/>
        <w:gridCol w:w="1276"/>
        <w:gridCol w:w="851"/>
        <w:gridCol w:w="1134"/>
        <w:tblGridChange w:id="0">
          <w:tblGrid>
            <w:gridCol w:w="737"/>
            <w:gridCol w:w="676"/>
            <w:gridCol w:w="709"/>
            <w:gridCol w:w="1417"/>
            <w:gridCol w:w="142"/>
            <w:gridCol w:w="960"/>
            <w:gridCol w:w="31"/>
            <w:gridCol w:w="1560"/>
            <w:gridCol w:w="1985"/>
            <w:gridCol w:w="2835"/>
            <w:gridCol w:w="283"/>
            <w:gridCol w:w="1276"/>
            <w:gridCol w:w="851"/>
            <w:gridCol w:w="1134"/>
          </w:tblGrid>
        </w:tblGridChange>
      </w:tblGrid>
      <w:tr>
        <w:trPr>
          <w:trHeight w:val="1701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774700" cy="7747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UNIVERSITAS NEGERI PADANG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FACULTY OF ENGINEERING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ELECTRONICS DEPARTMENT</w:t>
            </w:r>
          </w:p>
          <w:p w:rsidR="00000000" w:rsidDel="00000000" w:rsidP="00000000" w:rsidRDefault="00000000" w:rsidRPr="00000000" w14:paraId="00000007">
            <w:pPr>
              <w:tabs>
                <w:tab w:val="left" w:pos="1168"/>
              </w:tabs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INFORMATICS EDUCATION STUDY PROGRAM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Document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STUDY LEARNING PLAN (SLP)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eaaaa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gridSpan w:val="2"/>
            <w:shd w:fill="aeaaaa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Code</w:t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Group</w:t>
            </w:r>
          </w:p>
        </w:tc>
        <w:tc>
          <w:tcPr>
            <w:gridSpan w:val="2"/>
            <w:shd w:fill="aeaaaa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Credit Points (CP)</w:t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Semester</w:t>
            </w:r>
          </w:p>
        </w:tc>
        <w:tc>
          <w:tcPr>
            <w:gridSpan w:val="2"/>
            <w:shd w:fill="aeaaaa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Date of Creation</w:t>
            </w:r>
          </w:p>
        </w:tc>
      </w:tr>
      <w:t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(Praktikum Basis Data)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Practicum of Database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TIK2.61.3302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Compulsory Courses of the Study Program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 CP (Practicum)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 (Third)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July 2017</w:t>
            </w:r>
          </w:p>
        </w:tc>
      </w:tr>
      <w:tr>
        <w:tc>
          <w:tcPr>
            <w:gridSpan w:val="6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AUTHORIZED</w:t>
            </w:r>
          </w:p>
        </w:tc>
        <w:tc>
          <w:tcPr>
            <w:gridSpan w:val="3"/>
            <w:shd w:fill="aeaaaa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Lecturers</w:t>
            </w:r>
          </w:p>
        </w:tc>
        <w:tc>
          <w:tcPr>
            <w:gridSpan w:val="2"/>
            <w:shd w:fill="aeaaaa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Coordinator</w:t>
            </w:r>
          </w:p>
        </w:tc>
        <w:tc>
          <w:tcPr>
            <w:gridSpan w:val="3"/>
            <w:shd w:fill="aeaaaa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Head of Study Program</w:t>
            </w:r>
          </w:p>
        </w:tc>
      </w:tr>
      <w:tr>
        <w:trPr>
          <w:trHeight w:val="1087" w:hRule="atLeast"/>
        </w:trPr>
        <w:tc>
          <w:tcPr>
            <w:gridSpan w:val="6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Yeka hendriyani, M.Kom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NIP. 19840520 201012 200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Thamrin, M.T.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NIP. 19770101 200812 100 1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Ahmaddul Hadi, S.Pd, M.Kom.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NIP. 19761209 200501 1 003</w:t>
            </w:r>
          </w:p>
        </w:tc>
      </w:tr>
      <w:t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Learning Outcomes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1806"/>
              </w:tabs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Program Learning Outcomes (PLO)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1806"/>
              </w:tabs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PLO – S1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Devote to God Almighty, Pancasila minded, and aware of the interest of the nation.</w:t>
            </w:r>
          </w:p>
        </w:tc>
      </w:tr>
      <w:tr>
        <w:trPr>
          <w:trHeight w:val="283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PLO – S4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Have responsibility, confidence, emotional maturity, ethics, and lifelong learner principle.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61" w:hanging="61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PLO – P15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Understand the basic concepts of databases</w:t>
            </w:r>
          </w:p>
        </w:tc>
      </w:tr>
      <w:tr>
        <w:trPr>
          <w:trHeight w:val="283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61" w:hanging="61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PLO – KU5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apply the concept of database and able to design databases</w:t>
            </w:r>
          </w:p>
        </w:tc>
      </w:tr>
      <w:tr>
        <w:trPr>
          <w:trHeight w:val="283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PLO – KK15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master basic database programming 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Outcomes (CO)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After completing this course, students should:</w:t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56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CO1</w:t>
            </w:r>
          </w:p>
        </w:tc>
        <w:tc>
          <w:tcPr>
            <w:gridSpan w:val="10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56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understand the concept of database languages, </w:t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56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CO2</w:t>
            </w:r>
          </w:p>
        </w:tc>
        <w:tc>
          <w:tcPr>
            <w:gridSpan w:val="10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56" w:lineRule="auto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identify programming language models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56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CO3</w:t>
            </w:r>
          </w:p>
        </w:tc>
        <w:tc>
          <w:tcPr>
            <w:gridSpan w:val="10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56" w:lineRule="auto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compare various database troubleshooting solutions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56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CO4</w:t>
            </w:r>
          </w:p>
        </w:tc>
        <w:tc>
          <w:tcPr>
            <w:gridSpan w:val="10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Able to understand about database concepts and being able to build databases for computer-based system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Description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This course learns and masters the concepts and implements database application creation using one of the DBMS and database programming languages in order: designing tables, data entry in tables, creating forms (for data entry and for menu views), querying, report creation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Materials</w:t>
            </w:r>
          </w:p>
        </w:tc>
        <w:tc>
          <w:tcPr>
            <w:gridSpan w:val="11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Aplikasi DBMS, MS Acces Mysql, PostgreSQL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Bahasa pemograman sql, DDL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DML (Data Manipulation Language)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Arithmetic Operator,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Aggregate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function, String function, Numeric function, Date/Time Function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by, group by with order, having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Aggregate Function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Database Relation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Database Relation Join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Union, Intersect, Except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View dan control flow function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Procedure</w:t>
            </w:r>
          </w:p>
        </w:tc>
      </w:tr>
      <w:tr>
        <w:trPr>
          <w:trHeight w:val="113" w:hRule="atLeast"/>
        </w:trP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Reading List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Main Books:</w:t>
            </w:r>
          </w:p>
        </w:tc>
        <w:tc>
          <w:tcPr>
            <w:gridSpan w:val="8"/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26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ffffff" w:space="0" w:sz="4" w:val="single"/>
              <w:bottom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 Praktikum Sistem Basis Data: Tim Dosen Program Studi Informatika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ulliver" w:cs="Gulliver" w:eastAsia="Gulliver" w:hAnsi="Gullive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J. Date. 2006. An Introduction to Database Systems 8th. Pearson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liver" w:cs="Gulliver" w:eastAsia="Gulliver" w:hAnsi="Gullive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0"/>
                <w:szCs w:val="20"/>
                <w:rtl w:val="0"/>
              </w:rPr>
              <w:t xml:space="preserve">Additional Books: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ffffff" w:space="0" w:sz="8" w:val="single"/>
              <w:bottom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Churcher, C., 2007, Beginning Database Design: From Novice to Professional (ebook available)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Oppel, A. &amp; Sheldon, R., 2009, SQL: A Beginner’s Guide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Taylor, A.G., 2011, SQL Essential-All in One for Dummies</w:t>
            </w:r>
          </w:p>
        </w:tc>
      </w:tr>
      <w:t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Learning Media</w:t>
            </w:r>
          </w:p>
        </w:tc>
        <w:tc>
          <w:tcPr>
            <w:gridSpan w:val="6"/>
            <w:shd w:fill="aeaaaa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Software:</w:t>
            </w:r>
          </w:p>
        </w:tc>
        <w:tc>
          <w:tcPr>
            <w:gridSpan w:val="5"/>
            <w:shd w:fill="aeaaaa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Hardware:</w:t>
            </w:r>
          </w:p>
        </w:tc>
      </w:tr>
      <w:t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Netbeans IDE, Powerpoint, Word APP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LCD &amp; Projector</w:t>
            </w:r>
          </w:p>
        </w:tc>
      </w:tr>
      <w:t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Course Lectures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Yeka Hendriyani, M.Kom.</w:t>
            </w:r>
          </w:p>
        </w:tc>
      </w:tr>
      <w:tr>
        <w:trPr>
          <w:trHeight w:val="68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Recommended Prerequisites</w:t>
            </w:r>
          </w:p>
        </w:tc>
        <w:tc>
          <w:tcPr>
            <w:gridSpan w:val="11"/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623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gridSpan w:val="4"/>
            <w:shd w:fill="aeaaaa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Sub-Course Outcomes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(Expected Final Ability in each Learning Stage)</w:t>
            </w:r>
          </w:p>
        </w:tc>
        <w:tc>
          <w:tcPr>
            <w:gridSpan w:val="3"/>
            <w:shd w:fill="aeaaaa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Assessment Indicators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Criteria &amp; Assessment Form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Learning Method &amp; Assignment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3333ff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3333ff"/>
                <w:sz w:val="20"/>
                <w:szCs w:val="20"/>
                <w:rtl w:val="0"/>
              </w:rPr>
              <w:t xml:space="preserve">[Estimated time]</w:t>
            </w:r>
          </w:p>
        </w:tc>
        <w:tc>
          <w:tcPr>
            <w:gridSpan w:val="3"/>
            <w:shd w:fill="aeaaaa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Learning Content &amp; Course Materials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ff"/>
                <w:sz w:val="20"/>
                <w:szCs w:val="20"/>
                <w:rtl w:val="0"/>
              </w:rPr>
              <w:t xml:space="preserve">[Reading List)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Score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(%)</w:t>
            </w:r>
          </w:p>
        </w:tc>
      </w:tr>
      <w:tr>
        <w:tc>
          <w:tcPr>
            <w:shd w:fill="aeaaaa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gridSpan w:val="4"/>
            <w:shd w:fill="aeaaaa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gridSpan w:val="3"/>
            <w:shd w:fill="aeaaaa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72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(5)</w:t>
            </w:r>
          </w:p>
        </w:tc>
        <w:tc>
          <w:tcPr>
            <w:gridSpan w:val="3"/>
            <w:shd w:fill="aeaaaa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(6)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(7)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1-2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DBMS Application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SQL Language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 the basic concept of DBMS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 SQL language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Database Management System &amp; SQL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1D3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DBMS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MS Access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MySQL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PostgreSQL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Oracle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15 %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3-7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DML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SQL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Arithmetic Operator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Aggregate Functions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describe basic SQL commands and SQL statement groups for database definition.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use DML commands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 SQL Language for retrieving data and apply arithmetic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understand, apply ERD in database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 and to apply Aggregate Functions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SQL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1F7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Data Manipulation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52.00000000000003" w:lineRule="auto"/>
              <w:ind w:left="142" w:firstLine="183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Arithmetic Operators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="252.00000000000003" w:lineRule="auto"/>
              <w:ind w:left="142" w:firstLine="183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0A">
            <w:pPr>
              <w:spacing w:after="0" w:line="252.00000000000003" w:lineRule="auto"/>
              <w:ind w:left="142" w:hanging="142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SQL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DML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Arithmetic OperatorString Function, Numeric Function, Date/Time Function.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Aggregate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Function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by with Order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35 %</w:t>
            </w:r>
          </w:p>
        </w:tc>
      </w:tr>
      <w:tr>
        <w:trPr>
          <w:trHeight w:val="567" w:hRule="atLeast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12"/>
            <w:shd w:fill="92d050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Mid Evaluation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-90" w:right="-108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9-10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Entity Relationship Diagram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 Relation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replicate the table by using the Join command.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283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stretch tables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36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Table Relation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52.00000000000003" w:lineRule="auto"/>
              <w:ind w:left="142" w:firstLine="183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3F">
            <w:pPr>
              <w:spacing w:after="0" w:line="252.00000000000003" w:lineRule="auto"/>
              <w:ind w:left="142" w:hanging="142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ERD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 Relation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15 %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right="-108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11-13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Intersect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Except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execute union, intersect, except commands.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 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Union &amp; Intersect Command</w:t>
            </w:r>
          </w:p>
          <w:p w:rsidR="00000000" w:rsidDel="00000000" w:rsidP="00000000" w:rsidRDefault="00000000" w:rsidRPr="00000000" w14:paraId="00000254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25B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Except Commands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52.00000000000003" w:lineRule="auto"/>
              <w:ind w:left="142" w:firstLine="183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[1x140 minutes]</w:t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Intersect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Except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20 %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right="-108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14-15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View &amp; Control Flow Function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0" w:hanging="28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Procedure &amp; SQL Function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Able to understand about procedure, SQL function, view &amp; control flow function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Form: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 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Procedure, SQL Function</w:t>
            </w:r>
          </w:p>
          <w:p w:rsidR="00000000" w:rsidDel="00000000" w:rsidP="00000000" w:rsidRDefault="00000000" w:rsidRPr="00000000" w14:paraId="00000279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b w:val="1"/>
                <w:color w:val="0033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Lectures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[2x100 minutes]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activities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 study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33cc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[2x140 minutes]</w:t>
            </w:r>
          </w:p>
          <w:p w:rsidR="00000000" w:rsidDel="00000000" w:rsidP="00000000" w:rsidRDefault="00000000" w:rsidRPr="00000000" w14:paraId="00000280">
            <w:pPr>
              <w:spacing w:after="0" w:line="252.00000000000003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Function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15 %</w:t>
            </w:r>
          </w:p>
        </w:tc>
      </w:tr>
      <w:tr>
        <w:trPr>
          <w:trHeight w:val="567" w:hRule="atLeast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right="-108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12"/>
            <w:shd w:fill="92d050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color w:val="000000"/>
                <w:sz w:val="20"/>
                <w:szCs w:val="20"/>
                <w:rtl w:val="0"/>
              </w:rPr>
              <w:t xml:space="preserve">Final Evaluation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252.00000000000003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86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ulliver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3" w:hanging="360"/>
      </w:pPr>
      <w:rPr/>
    </w:lvl>
    <w:lvl w:ilvl="1">
      <w:start w:val="1"/>
      <w:numFmt w:val="lowerLetter"/>
      <w:lvlText w:val="%2."/>
      <w:lvlJc w:val="left"/>
      <w:pPr>
        <w:ind w:left="1443" w:hanging="360"/>
      </w:pPr>
      <w:rPr/>
    </w:lvl>
    <w:lvl w:ilvl="2">
      <w:start w:val="1"/>
      <w:numFmt w:val="lowerRoman"/>
      <w:lvlText w:val="%3."/>
      <w:lvlJc w:val="right"/>
      <w:pPr>
        <w:ind w:left="2163" w:hanging="180"/>
      </w:pPr>
      <w:rPr/>
    </w:lvl>
    <w:lvl w:ilvl="3">
      <w:start w:val="1"/>
      <w:numFmt w:val="decimal"/>
      <w:lvlText w:val="%4."/>
      <w:lvlJc w:val="left"/>
      <w:pPr>
        <w:ind w:left="2883" w:hanging="360"/>
      </w:pPr>
      <w:rPr/>
    </w:lvl>
    <w:lvl w:ilvl="4">
      <w:start w:val="1"/>
      <w:numFmt w:val="lowerLetter"/>
      <w:lvlText w:val="%5."/>
      <w:lvlJc w:val="left"/>
      <w:pPr>
        <w:ind w:left="3603" w:hanging="360"/>
      </w:pPr>
      <w:rPr/>
    </w:lvl>
    <w:lvl w:ilvl="5">
      <w:start w:val="1"/>
      <w:numFmt w:val="lowerRoman"/>
      <w:lvlText w:val="%6."/>
      <w:lvlJc w:val="right"/>
      <w:pPr>
        <w:ind w:left="4323" w:hanging="180"/>
      </w:pPr>
      <w:rPr/>
    </w:lvl>
    <w:lvl w:ilvl="6">
      <w:start w:val="1"/>
      <w:numFmt w:val="decimal"/>
      <w:lvlText w:val="%7."/>
      <w:lvlJc w:val="left"/>
      <w:pPr>
        <w:ind w:left="5043" w:hanging="360"/>
      </w:pPr>
      <w:rPr/>
    </w:lvl>
    <w:lvl w:ilvl="7">
      <w:start w:val="1"/>
      <w:numFmt w:val="lowerLetter"/>
      <w:lvlText w:val="%8."/>
      <w:lvlJc w:val="left"/>
      <w:pPr>
        <w:ind w:left="5763" w:hanging="360"/>
      </w:pPr>
      <w:rPr/>
    </w:lvl>
    <w:lvl w:ilvl="8">
      <w:start w:val="1"/>
      <w:numFmt w:val="lowerRoman"/>
      <w:lvlText w:val="%9."/>
      <w:lvlJc w:val="right"/>
      <w:pPr>
        <w:ind w:left="6483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cs="Bookman Old Style" w:eastAsia="Bookman Old Style" w:hAnsi="Bookman Old Styl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3" w:hanging="360"/>
      </w:pPr>
      <w:rPr/>
    </w:lvl>
    <w:lvl w:ilvl="1">
      <w:start w:val="1"/>
      <w:numFmt w:val="lowerLetter"/>
      <w:lvlText w:val="%2."/>
      <w:lvlJc w:val="left"/>
      <w:pPr>
        <w:ind w:left="1443" w:hanging="360"/>
      </w:pPr>
      <w:rPr/>
    </w:lvl>
    <w:lvl w:ilvl="2">
      <w:start w:val="1"/>
      <w:numFmt w:val="lowerRoman"/>
      <w:lvlText w:val="%3."/>
      <w:lvlJc w:val="right"/>
      <w:pPr>
        <w:ind w:left="2163" w:hanging="180"/>
      </w:pPr>
      <w:rPr/>
    </w:lvl>
    <w:lvl w:ilvl="3">
      <w:start w:val="1"/>
      <w:numFmt w:val="decimal"/>
      <w:lvlText w:val="%4."/>
      <w:lvlJc w:val="left"/>
      <w:pPr>
        <w:ind w:left="2883" w:hanging="360"/>
      </w:pPr>
      <w:rPr/>
    </w:lvl>
    <w:lvl w:ilvl="4">
      <w:start w:val="1"/>
      <w:numFmt w:val="lowerLetter"/>
      <w:lvlText w:val="%5."/>
      <w:lvlJc w:val="left"/>
      <w:pPr>
        <w:ind w:left="3603" w:hanging="360"/>
      </w:pPr>
      <w:rPr/>
    </w:lvl>
    <w:lvl w:ilvl="5">
      <w:start w:val="1"/>
      <w:numFmt w:val="lowerRoman"/>
      <w:lvlText w:val="%6."/>
      <w:lvlJc w:val="right"/>
      <w:pPr>
        <w:ind w:left="4323" w:hanging="180"/>
      </w:pPr>
      <w:rPr/>
    </w:lvl>
    <w:lvl w:ilvl="6">
      <w:start w:val="1"/>
      <w:numFmt w:val="decimal"/>
      <w:lvlText w:val="%7."/>
      <w:lvlJc w:val="left"/>
      <w:pPr>
        <w:ind w:left="5043" w:hanging="360"/>
      </w:pPr>
      <w:rPr/>
    </w:lvl>
    <w:lvl w:ilvl="7">
      <w:start w:val="1"/>
      <w:numFmt w:val="lowerLetter"/>
      <w:lvlText w:val="%8."/>
      <w:lvlJc w:val="left"/>
      <w:pPr>
        <w:ind w:left="5763" w:hanging="360"/>
      </w:pPr>
      <w:rPr/>
    </w:lvl>
    <w:lvl w:ilvl="8">
      <w:start w:val="1"/>
      <w:numFmt w:val="lowerRoman"/>
      <w:lvlText w:val="%9."/>
      <w:lvlJc w:val="right"/>
      <w:pPr>
        <w:ind w:left="6483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cs="Bookman Old Style" w:eastAsia="Bookman Old Style" w:hAnsi="Bookman Old Styl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hanging="360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3654DC"/>
    <w:pPr>
      <w:spacing w:after="200" w:line="27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qFormat w:val="1"/>
    <w:rsid w:val="003654DC"/>
    <w:pPr>
      <w:keepNext w:val="1"/>
      <w:keepLines w:val="1"/>
      <w:spacing w:after="0" w:before="240"/>
      <w:outlineLvl w:val="0"/>
    </w:pPr>
    <w:rPr>
      <w:rFonts w:ascii="Book Antiqua" w:hAnsi="Book Antiqua" w:cstheme="majorBidi" w:eastAsiaTheme="majorEastAsia"/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654DC"/>
    <w:pPr>
      <w:keepNext w:val="1"/>
      <w:keepLines w:val="1"/>
      <w:numPr>
        <w:numId w:val="1"/>
      </w:numPr>
      <w:spacing w:after="0" w:before="40"/>
      <w:outlineLvl w:val="1"/>
    </w:pPr>
    <w:rPr>
      <w:rFonts w:ascii="Book Antiqua" w:hAnsi="Book Antiqua" w:cstheme="majorBidi" w:eastAsiaTheme="majorEastAsia"/>
      <w:b w:val="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654D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654D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3654DC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3654DC"/>
    <w:pPr>
      <w:keepNext w:val="1"/>
      <w:keepLines w:val="1"/>
      <w:spacing w:after="0" w:before="40"/>
      <w:outlineLvl w:val="5"/>
    </w:pPr>
    <w:rPr>
      <w:rFonts w:ascii="Calibri Light" w:cs="Times New Roman" w:eastAsia="Times New Roman" w:hAnsi="Calibri Light"/>
      <w:color w:val="1f4d7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3654DC"/>
    <w:rPr>
      <w:rFonts w:ascii="Book Antiqua" w:hAnsi="Book Antiqua" w:cstheme="majorBidi" w:eastAsiaTheme="majorEastAsia"/>
      <w:b w:val="1"/>
      <w:sz w:val="32"/>
      <w:szCs w:val="32"/>
      <w:lang w:val="en-SG"/>
    </w:rPr>
  </w:style>
  <w:style w:type="character" w:styleId="Heading2Char" w:customStyle="1">
    <w:name w:val="Heading 2 Char"/>
    <w:basedOn w:val="DefaultParagraphFont"/>
    <w:link w:val="Heading2"/>
    <w:uiPriority w:val="9"/>
    <w:rsid w:val="003654DC"/>
    <w:rPr>
      <w:rFonts w:ascii="Book Antiqua" w:hAnsi="Book Antiqua" w:cstheme="majorBidi" w:eastAsiaTheme="majorEastAsia"/>
      <w:b w:val="1"/>
      <w:sz w:val="24"/>
      <w:szCs w:val="26"/>
      <w:lang w:val="en-SG"/>
    </w:rPr>
  </w:style>
  <w:style w:type="character" w:styleId="Heading3Char" w:customStyle="1">
    <w:name w:val="Heading 3 Char"/>
    <w:basedOn w:val="DefaultParagraphFont"/>
    <w:link w:val="Heading3"/>
    <w:uiPriority w:val="9"/>
    <w:rsid w:val="003654DC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SG"/>
    </w:rPr>
  </w:style>
  <w:style w:type="character" w:styleId="Heading4Char" w:customStyle="1">
    <w:name w:val="Heading 4 Char"/>
    <w:basedOn w:val="DefaultParagraphFont"/>
    <w:link w:val="Heading4"/>
    <w:uiPriority w:val="9"/>
    <w:rsid w:val="003654DC"/>
    <w:rPr>
      <w:rFonts w:asciiTheme="majorHAnsi" w:cstheme="majorBidi" w:eastAsiaTheme="majorEastAsia" w:hAnsiTheme="majorHAnsi"/>
      <w:i w:val="1"/>
      <w:iCs w:val="1"/>
      <w:color w:val="2e74b5" w:themeColor="accent1" w:themeShade="0000BF"/>
      <w:lang w:val="en-SG"/>
    </w:rPr>
  </w:style>
  <w:style w:type="character" w:styleId="Heading5Char" w:customStyle="1">
    <w:name w:val="Heading 5 Char"/>
    <w:basedOn w:val="DefaultParagraphFont"/>
    <w:link w:val="Heading5"/>
    <w:uiPriority w:val="9"/>
    <w:rsid w:val="003654DC"/>
    <w:rPr>
      <w:rFonts w:asciiTheme="majorHAnsi" w:cstheme="majorBidi" w:eastAsiaTheme="majorEastAsia" w:hAnsiTheme="majorHAnsi"/>
      <w:color w:val="2e74b5" w:themeColor="accent1" w:themeShade="0000BF"/>
      <w:lang w:val="en-SG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3654DC"/>
    <w:rPr>
      <w:rFonts w:ascii="Calibri Light" w:cs="Times New Roman" w:eastAsia="Times New Roman" w:hAnsi="Calibri Light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 w:val="1"/>
    <w:rsid w:val="003654DC"/>
    <w:pPr>
      <w:ind w:left="720"/>
      <w:contextualSpacing w:val="1"/>
    </w:pPr>
  </w:style>
  <w:style w:type="paragraph" w:styleId="BalloonText">
    <w:name w:val="Balloon Text"/>
    <w:basedOn w:val="Normal"/>
    <w:link w:val="BalloonTextChar"/>
    <w:unhideWhenUsed w:val="1"/>
    <w:rsid w:val="003654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654DC"/>
    <w:rPr>
      <w:rFonts w:ascii="Tahoma" w:cs="Tahoma" w:hAnsi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 w:val="1"/>
    <w:qFormat w:val="1"/>
    <w:rsid w:val="003654DC"/>
    <w:pPr>
      <w:spacing w:after="60" w:line="240" w:lineRule="auto"/>
      <w:jc w:val="center"/>
    </w:pPr>
    <w:rPr>
      <w:rFonts w:ascii="Bookman Old Style" w:hAnsi="Bookman Old Style"/>
      <w:iCs w:val="1"/>
      <w:sz w:val="20"/>
      <w:szCs w:val="18"/>
    </w:rPr>
  </w:style>
  <w:style w:type="paragraph" w:styleId="Gambar" w:customStyle="1">
    <w:name w:val="Gambar"/>
    <w:basedOn w:val="Caption"/>
    <w:link w:val="GambarChar"/>
    <w:qFormat w:val="1"/>
    <w:rsid w:val="003654DC"/>
    <w:pPr>
      <w:ind w:left="1080"/>
    </w:pPr>
    <w:rPr>
      <w:rFonts w:ascii="Book Antiqua" w:hAnsi="Book Antiqua"/>
      <w:i w:val="1"/>
      <w:szCs w:val="20"/>
    </w:rPr>
  </w:style>
  <w:style w:type="character" w:styleId="CaptionChar" w:customStyle="1">
    <w:name w:val="Caption Char"/>
    <w:basedOn w:val="DefaultParagraphFont"/>
    <w:link w:val="Caption"/>
    <w:uiPriority w:val="35"/>
    <w:rsid w:val="003654DC"/>
    <w:rPr>
      <w:rFonts w:ascii="Bookman Old Style" w:hAnsi="Bookman Old Style"/>
      <w:iCs w:val="1"/>
      <w:sz w:val="20"/>
      <w:szCs w:val="18"/>
      <w:lang w:val="en-SG"/>
    </w:rPr>
  </w:style>
  <w:style w:type="character" w:styleId="GambarChar" w:customStyle="1">
    <w:name w:val="Gambar Char"/>
    <w:basedOn w:val="CaptionChar"/>
    <w:link w:val="Gambar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 w:val="1"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 w:val="1"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 w:val="1"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 w:val="1"/>
    <w:rsid w:val="003654DC"/>
    <w:pPr>
      <w:spacing w:after="0"/>
    </w:pPr>
  </w:style>
  <w:style w:type="paragraph" w:styleId="NormalWeb">
    <w:name w:val="Normal (Web)"/>
    <w:basedOn w:val="Normal"/>
    <w:uiPriority w:val="99"/>
    <w:unhideWhenUsed w:val="1"/>
    <w:rsid w:val="003654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GridTable4-Accent61" w:customStyle="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3-Accent61" w:customStyle="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cs="Bookman Old Style" w:eastAsia="Calibri" w:hAnsi="Bookman Old Style"/>
      <w:color w:val="000000"/>
      <w:sz w:val="24"/>
      <w:szCs w:val="24"/>
    </w:rPr>
  </w:style>
  <w:style w:type="character" w:styleId="FontStyle47" w:customStyle="1">
    <w:name w:val="Font Style47"/>
    <w:uiPriority w:val="99"/>
    <w:rsid w:val="003654DC"/>
    <w:rPr>
      <w:rFonts w:ascii="Times New Roman" w:cs="Times New Roman" w:hAnsi="Times New Roman"/>
      <w:color w:val="000000"/>
      <w:sz w:val="24"/>
      <w:szCs w:val="24"/>
    </w:rPr>
  </w:style>
  <w:style w:type="paragraph" w:styleId="Style15" w:customStyle="1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cs="Arial" w:eastAsia="Times New Roman" w:hAnsi="Arial"/>
      <w:sz w:val="24"/>
      <w:szCs w:val="24"/>
      <w:lang w:eastAsia="en-AU" w:val="en-AU"/>
    </w:rPr>
  </w:style>
  <w:style w:type="table" w:styleId="GridTable3-Accent41" w:customStyle="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3-Accent61" w:customStyle="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GridTable3-Accent51" w:customStyle="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3-Accent31" w:customStyle="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31" w:customStyle="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1" w:customStyle="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3-Accent21" w:customStyle="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 w:val="1"/>
    <w:rsid w:val="003654DC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654DC"/>
    <w:rPr>
      <w:rFonts w:asciiTheme="majorHAnsi" w:cstheme="majorBidi" w:eastAsiaTheme="majorEastAsia" w:hAnsiTheme="majorHAns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qFormat w:val="1"/>
    <w:rsid w:val="003654DC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rsid w:val="003654DC"/>
    <w:rPr>
      <w:rFonts w:eastAsiaTheme="minorEastAsia"/>
      <w:color w:val="5a5a5a" w:themeColor="text1" w:themeTint="0000A5"/>
      <w:spacing w:val="15"/>
      <w:lang w:val="en-SG"/>
    </w:rPr>
  </w:style>
  <w:style w:type="paragraph" w:styleId="NoSpacing">
    <w:name w:val="No Spacing"/>
    <w:uiPriority w:val="1"/>
    <w:qFormat w:val="1"/>
    <w:rsid w:val="003654DC"/>
    <w:pPr>
      <w:spacing w:after="0" w:line="240" w:lineRule="auto"/>
    </w:pPr>
    <w:rPr>
      <w:lang w:val="en-SG"/>
    </w:rPr>
  </w:style>
  <w:style w:type="table" w:styleId="GridTable1Light-Accent61" w:customStyle="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1" w:customStyle="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5Dark-Accent61" w:customStyle="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ListTable2-Accent61" w:customStyle="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PlainTable11" w:customStyle="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1Light-Accent11" w:customStyle="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4-Accent31" w:customStyle="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IntenseReference">
    <w:name w:val="Intense Reference"/>
    <w:uiPriority w:val="32"/>
    <w:qFormat w:val="1"/>
    <w:rsid w:val="003654DC"/>
    <w:rPr>
      <w:b w:val="0"/>
      <w:bCs w:val="1"/>
      <w:smallCaps w:val="1"/>
      <w:color w:val="auto"/>
      <w:spacing w:val="5"/>
    </w:rPr>
  </w:style>
  <w:style w:type="paragraph" w:styleId="Revision">
    <w:name w:val="Revision"/>
    <w:hidden w:val="1"/>
    <w:uiPriority w:val="99"/>
    <w:semiHidden w:val="1"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654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654D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654DC"/>
    <w:rPr>
      <w:b w:val="1"/>
      <w:bCs w:val="1"/>
      <w:sz w:val="20"/>
      <w:szCs w:val="20"/>
      <w:lang w:val="en-SG"/>
    </w:rPr>
  </w:style>
  <w:style w:type="paragraph" w:styleId="GBL2" w:customStyle="1">
    <w:name w:val="GBL2"/>
    <w:basedOn w:val="Gambar"/>
    <w:link w:val="GBL2Char"/>
    <w:qFormat w:val="1"/>
    <w:rsid w:val="003654DC"/>
    <w:pPr>
      <w:ind w:left="709"/>
    </w:pPr>
  </w:style>
  <w:style w:type="paragraph" w:styleId="GBL1" w:customStyle="1">
    <w:name w:val="GBL1"/>
    <w:basedOn w:val="GBL2"/>
    <w:link w:val="GBL1Char"/>
    <w:qFormat w:val="1"/>
    <w:rsid w:val="003654DC"/>
    <w:pPr>
      <w:ind w:left="0"/>
    </w:pPr>
  </w:style>
  <w:style w:type="character" w:styleId="GBL2Char" w:customStyle="1">
    <w:name w:val="GBL2 Char"/>
    <w:basedOn w:val="GambarChar"/>
    <w:link w:val="GBL2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GBL3" w:customStyle="1">
    <w:name w:val="GBL3"/>
    <w:basedOn w:val="GBL2"/>
    <w:link w:val="GBL3Char"/>
    <w:qFormat w:val="1"/>
    <w:rsid w:val="003654DC"/>
    <w:pPr>
      <w:ind w:left="993"/>
    </w:pPr>
  </w:style>
  <w:style w:type="character" w:styleId="GBL1Char" w:customStyle="1">
    <w:name w:val="GBL1 Char"/>
    <w:basedOn w:val="GBL2Char"/>
    <w:link w:val="GBL1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character" w:styleId="GBL3Char" w:customStyle="1">
    <w:name w:val="GBL3 Char"/>
    <w:basedOn w:val="GBL2Char"/>
    <w:link w:val="GBL3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styleId="BodyTeks" w:customStyle="1">
    <w:name w:val="BodyTeks"/>
    <w:basedOn w:val="Normal"/>
    <w:link w:val="BodyTeksChar"/>
    <w:qFormat w:val="1"/>
    <w:rsid w:val="003654DC"/>
    <w:pPr>
      <w:spacing w:after="60" w:line="288" w:lineRule="auto"/>
      <w:ind w:firstLine="454"/>
      <w:jc w:val="both"/>
    </w:pPr>
    <w:rPr>
      <w:rFonts w:ascii="Book Antiqua" w:cs="Arial" w:eastAsia="Calibri" w:hAnsi="Book Antiqua"/>
      <w:color w:val="000000"/>
      <w:sz w:val="24"/>
      <w:lang w:val="sv-SE"/>
    </w:rPr>
  </w:style>
  <w:style w:type="character" w:styleId="BodyTeksChar" w:customStyle="1">
    <w:name w:val="BodyTeks Char"/>
    <w:basedOn w:val="DefaultParagraphFont"/>
    <w:link w:val="BodyTeks"/>
    <w:rsid w:val="003654DC"/>
    <w:rPr>
      <w:rFonts w:ascii="Book Antiqua" w:cs="Arial" w:eastAsia="Calibri" w:hAnsi="Book Antiqua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 w:val="1"/>
    <w:rsid w:val="003654DC"/>
  </w:style>
  <w:style w:type="paragraph" w:styleId="judul" w:customStyle="1">
    <w:name w:val="judul"/>
    <w:basedOn w:val="Normal"/>
    <w:link w:val="judulChar"/>
    <w:qFormat w:val="1"/>
    <w:rsid w:val="003654DC"/>
    <w:pPr>
      <w:spacing w:line="360" w:lineRule="auto"/>
      <w:jc w:val="center"/>
    </w:pPr>
    <w:rPr>
      <w:rFonts w:ascii="Calibri" w:cs="Times New Roman" w:eastAsia="Times New Roman" w:hAnsi="Calibri"/>
      <w:b w:val="1"/>
      <w:sz w:val="30"/>
      <w:szCs w:val="24"/>
      <w:lang w:val="en-US"/>
    </w:rPr>
  </w:style>
  <w:style w:type="character" w:styleId="judulChar" w:customStyle="1">
    <w:name w:val="judul Char"/>
    <w:link w:val="judul"/>
    <w:rsid w:val="003654DC"/>
    <w:rPr>
      <w:rFonts w:ascii="Calibri" w:cs="Times New Roman" w:eastAsia="Times New Roman" w:hAnsi="Calibri"/>
      <w:b w:val="1"/>
      <w:sz w:val="30"/>
      <w:szCs w:val="24"/>
      <w:lang w:val="en-US"/>
    </w:rPr>
  </w:style>
  <w:style w:type="table" w:styleId="ListTable4-Accent11" w:customStyle="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paragraph" w:styleId="Heading61" w:customStyle="1">
    <w:name w:val="Heading 61"/>
    <w:basedOn w:val="Normal"/>
    <w:next w:val="Normal"/>
    <w:uiPriority w:val="9"/>
    <w:semiHidden w:val="1"/>
    <w:unhideWhenUsed w:val="1"/>
    <w:qFormat w:val="1"/>
    <w:rsid w:val="003654DC"/>
    <w:pPr>
      <w:keepNext w:val="1"/>
      <w:keepLines w:val="1"/>
      <w:spacing w:after="0" w:before="40" w:line="259" w:lineRule="auto"/>
      <w:outlineLvl w:val="5"/>
    </w:pPr>
    <w:rPr>
      <w:rFonts w:ascii="Calibri Light" w:cs="Times New Roman" w:eastAsia="Times New Roman" w:hAnsi="Calibri Light"/>
      <w:noProof w:val="1"/>
      <w:color w:val="1f4d78"/>
      <w:lang w:val="id-ID"/>
    </w:rPr>
  </w:style>
  <w:style w:type="numbering" w:styleId="NoList1" w:customStyle="1">
    <w:name w:val="No List1"/>
    <w:next w:val="NoList"/>
    <w:uiPriority w:val="99"/>
    <w:semiHidden w:val="1"/>
    <w:unhideWhenUsed w:val="1"/>
    <w:rsid w:val="003654DC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3654DC"/>
    <w:pPr>
      <w:spacing w:after="120" w:line="480" w:lineRule="auto"/>
    </w:pPr>
    <w:rPr>
      <w:noProof w:val="1"/>
      <w:lang w:val="id-ID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3654DC"/>
    <w:rPr>
      <w:noProof w:val="1"/>
    </w:rPr>
  </w:style>
  <w:style w:type="paragraph" w:styleId="ListParagraph1" w:customStyle="1">
    <w:name w:val="List Paragraph1"/>
    <w:basedOn w:val="Normal"/>
    <w:next w:val="ListParagraph"/>
    <w:uiPriority w:val="34"/>
    <w:qFormat w:val="1"/>
    <w:rsid w:val="003654DC"/>
    <w:pPr>
      <w:spacing w:after="160" w:line="259" w:lineRule="auto"/>
      <w:ind w:left="720"/>
      <w:contextualSpacing w:val="1"/>
    </w:pPr>
    <w:rPr>
      <w:noProof w:val="1"/>
      <w:lang w:val="id-ID"/>
    </w:rPr>
  </w:style>
  <w:style w:type="paragraph" w:styleId="NormalWeb1" w:customStyle="1">
    <w:name w:val="Normal (Web)1"/>
    <w:basedOn w:val="Normal"/>
    <w:next w:val="NormalWeb"/>
    <w:uiPriority w:val="99"/>
    <w:semiHidden w:val="1"/>
    <w:unhideWhenUsed w:val="1"/>
    <w:rsid w:val="003654DC"/>
    <w:pPr>
      <w:spacing w:after="160" w:line="259" w:lineRule="auto"/>
    </w:pPr>
    <w:rPr>
      <w:rFonts w:ascii="Times New Roman" w:cs="Times New Roman" w:hAnsi="Times New Roman"/>
      <w:noProof w:val="1"/>
      <w:sz w:val="24"/>
      <w:szCs w:val="24"/>
      <w:lang w:val="id-ID"/>
    </w:rPr>
  </w:style>
  <w:style w:type="character" w:styleId="Heading6Char1" w:customStyle="1">
    <w:name w:val="Heading 6 Char1"/>
    <w:basedOn w:val="DefaultParagraphFont"/>
    <w:uiPriority w:val="9"/>
    <w:semiHidden w:val="1"/>
    <w:rsid w:val="003654DC"/>
    <w:rPr>
      <w:rFonts w:asciiTheme="majorHAnsi" w:cstheme="majorBidi" w:eastAsiaTheme="majorEastAsia" w:hAnsiTheme="majorHAnsi"/>
      <w:color w:val="1f4d78" w:themeColor="accent1" w:themeShade="00007F"/>
    </w:rPr>
  </w:style>
  <w:style w:type="table" w:styleId="TableGrid1" w:customStyle="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NoList2" w:customStyle="1">
    <w:name w:val="No List2"/>
    <w:next w:val="NoList"/>
    <w:uiPriority w:val="99"/>
    <w:semiHidden w:val="1"/>
    <w:unhideWhenUsed w:val="1"/>
    <w:rsid w:val="003654DC"/>
  </w:style>
  <w:style w:type="character" w:styleId="ListParagraphChar" w:customStyle="1">
    <w:name w:val="List Paragraph Char"/>
    <w:aliases w:val="Body of text Char"/>
    <w:link w:val="ListParagraph"/>
    <w:uiPriority w:val="34"/>
    <w:locked w:val="1"/>
    <w:rsid w:val="003654DC"/>
    <w:rPr>
      <w:lang w:val="en-SG"/>
    </w:rPr>
  </w:style>
  <w:style w:type="table" w:styleId="TableGrid2" w:customStyle="1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id-ID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instancename" w:customStyle="1">
    <w:name w:val="instancename"/>
    <w:basedOn w:val="DefaultParagraphFont"/>
    <w:rsid w:val="003654DC"/>
  </w:style>
  <w:style w:type="character" w:styleId="FollowedHyperlink1" w:customStyle="1">
    <w:name w:val="FollowedHyperlink1"/>
    <w:basedOn w:val="DefaultParagraphFont"/>
    <w:uiPriority w:val="99"/>
    <w:semiHidden w:val="1"/>
    <w:unhideWhenUsed w:val="1"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654DC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271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idlswydpFXI7MWB8xAP5Yb71Q==">AMUW2mUFN7wd1enlLuMtdG8vdmEIMKDu9nv+iiT0cyYuUxkU6npJTYHU0G/MZsyJs0V9vzpazrOySxDHktOEUfG7GRTBcjdYMN+IBFdWCe5wfWax1WSravcpKfjrCOtxUuowrw6l/PHP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2020-12-10T09:53:00Z</dcterms:created>
  <dc:creator>User</dc:creator>
</cp:coreProperties>
</file>